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46E335A" wp14:paraId="2C078E63" wp14:textId="43505EAD">
      <w:pPr>
        <w:pStyle w:val="Normal"/>
        <w:rPr>
          <w:rFonts w:ascii="Calibri" w:hAnsi="Calibri" w:eastAsia="Calibri" w:cs="Calibri"/>
          <w:noProof w:val="0"/>
          <w:sz w:val="24"/>
          <w:szCs w:val="24"/>
          <w:lang w:val="en-US"/>
        </w:rPr>
      </w:pPr>
      <w:r w:rsidRPr="646E335A" w:rsidR="646E335A">
        <w:rPr>
          <w:rFonts w:ascii="Calibri" w:hAnsi="Calibri" w:eastAsia="Calibri" w:cs="Calibri"/>
          <w:b w:val="0"/>
          <w:bCs w:val="0"/>
          <w:i w:val="0"/>
          <w:iCs w:val="0"/>
          <w:strike w:val="0"/>
          <w:dstrike w:val="0"/>
          <w:noProof w:val="0"/>
          <w:color w:val="000000" w:themeColor="text1" w:themeTint="FF" w:themeShade="FF"/>
          <w:sz w:val="22"/>
          <w:szCs w:val="22"/>
          <w:u w:val="none"/>
          <w:lang w:val="en-US"/>
        </w:rPr>
        <w:t xml:space="preserve">Nicole Fisher creates interiors that feel composed rather than styled - personal, enduring, and unmistakably their own. As founder and CEO of New York City–based </w:t>
      </w:r>
      <w:hyperlink r:id="Rb1b43fa717484720">
        <w:r w:rsidRPr="646E335A" w:rsidR="646E335A">
          <w:rPr>
            <w:rStyle w:val="Hyperlink"/>
            <w:b w:val="1"/>
            <w:bCs w:val="1"/>
            <w:i w:val="0"/>
            <w:iCs w:val="0"/>
            <w:strike w:val="0"/>
            <w:dstrike w:val="0"/>
            <w:noProof w:val="0"/>
            <w:color w:val="1155CC"/>
            <w:u w:val="none"/>
            <w:lang w:val="en-US"/>
          </w:rPr>
          <w:t>Nicole Fisher Interiors</w:t>
        </w:r>
      </w:hyperlink>
      <w:r w:rsidRPr="646E335A" w:rsidR="646E335A">
        <w:rPr>
          <w:rFonts w:ascii="Calibri" w:hAnsi="Calibri" w:eastAsia="Calibri" w:cs="Calibri"/>
          <w:b w:val="0"/>
          <w:bCs w:val="0"/>
          <w:i w:val="0"/>
          <w:iCs w:val="0"/>
          <w:strike w:val="0"/>
          <w:dstrike w:val="0"/>
          <w:noProof w:val="0"/>
          <w:color w:val="000000" w:themeColor="text1" w:themeTint="FF" w:themeShade="FF"/>
          <w:sz w:val="22"/>
          <w:szCs w:val="22"/>
          <w:u w:val="none"/>
          <w:lang w:val="en-US"/>
        </w:rPr>
        <w:t xml:space="preserve">, a full-service architectural design studio, she leads a fashion-informed, editorial approach to residential design. Each project is conceived as a singular work, built through composition rather than convention. Never repeated. Never formulaic. Guided by the studio's philosophy of </w:t>
      </w:r>
      <w:r w:rsidRPr="646E335A" w:rsidR="646E335A">
        <w:rPr>
          <w:rFonts w:ascii="Calibri" w:hAnsi="Calibri" w:eastAsia="Calibri" w:cs="Calibri"/>
          <w:b w:val="0"/>
          <w:bCs w:val="0"/>
          <w:i w:val="1"/>
          <w:iCs w:val="1"/>
          <w:strike w:val="0"/>
          <w:dstrike w:val="0"/>
          <w:noProof w:val="0"/>
          <w:color w:val="000000" w:themeColor="text1" w:themeTint="FF" w:themeShade="FF"/>
          <w:sz w:val="22"/>
          <w:szCs w:val="22"/>
          <w:u w:val="none"/>
          <w:lang w:val="en-US"/>
        </w:rPr>
        <w:t>Bellus, Nobilis, Rara</w:t>
      </w:r>
      <w:r w:rsidRPr="646E335A" w:rsidR="646E335A">
        <w:rPr>
          <w:rFonts w:ascii="Calibri" w:hAnsi="Calibri" w:eastAsia="Calibri" w:cs="Calibri"/>
          <w:b w:val="0"/>
          <w:bCs w:val="0"/>
          <w:i w:val="0"/>
          <w:iCs w:val="0"/>
          <w:strike w:val="0"/>
          <w:dstrike w:val="0"/>
          <w:noProof w:val="0"/>
          <w:color w:val="000000" w:themeColor="text1" w:themeTint="FF" w:themeShade="FF"/>
          <w:sz w:val="22"/>
          <w:szCs w:val="22"/>
          <w:u w:val="none"/>
          <w:lang w:val="en-US"/>
        </w:rPr>
        <w:t xml:space="preserve"> - Beautiful, Refined, Rare - every home is rooted in architectural thinking and enriched with custom details, collected vintage, and globally sourced materials. Before founding her firm in 2015, Nicole worked alongside Nicola Formichetti and Brandon Maxwell as part of Lady Gaga's styling team, where she developed the instinct for narrative, proportion, and visual identity that continues to shape her work today. Nicole is also the host of </w:t>
      </w:r>
      <w:r w:rsidRPr="646E335A" w:rsidR="646E335A">
        <w:rPr>
          <w:rFonts w:ascii="Calibri" w:hAnsi="Calibri" w:eastAsia="Calibri" w:cs="Calibri"/>
          <w:b w:val="0"/>
          <w:bCs w:val="0"/>
          <w:i w:val="1"/>
          <w:iCs w:val="1"/>
          <w:strike w:val="0"/>
          <w:dstrike w:val="0"/>
          <w:noProof w:val="0"/>
          <w:color w:val="000000" w:themeColor="text1" w:themeTint="FF" w:themeShade="FF"/>
          <w:sz w:val="22"/>
          <w:szCs w:val="22"/>
          <w:u w:val="none"/>
          <w:lang w:val="en-US"/>
        </w:rPr>
        <w:t>The Interior Perspective</w:t>
      </w:r>
      <w:r w:rsidRPr="646E335A" w:rsidR="646E335A">
        <w:rPr>
          <w:rFonts w:ascii="Calibri" w:hAnsi="Calibri" w:eastAsia="Calibri" w:cs="Calibri"/>
          <w:b w:val="0"/>
          <w:bCs w:val="0"/>
          <w:i w:val="0"/>
          <w:iCs w:val="0"/>
          <w:strike w:val="0"/>
          <w:dstrike w:val="0"/>
          <w:noProof w:val="0"/>
          <w:color w:val="000000" w:themeColor="text1" w:themeTint="FF" w:themeShade="FF"/>
          <w:sz w:val="22"/>
          <w:szCs w:val="22"/>
          <w:u w:val="none"/>
          <w:lang w:val="en-US"/>
        </w:rPr>
        <w:t xml:space="preserve"> podcast and author of the </w:t>
      </w:r>
      <w:r w:rsidRPr="646E335A" w:rsidR="646E335A">
        <w:rPr>
          <w:rFonts w:ascii="Calibri" w:hAnsi="Calibri" w:eastAsia="Calibri" w:cs="Calibri"/>
          <w:b w:val="0"/>
          <w:bCs w:val="0"/>
          <w:i w:val="1"/>
          <w:iCs w:val="1"/>
          <w:strike w:val="0"/>
          <w:dstrike w:val="0"/>
          <w:noProof w:val="0"/>
          <w:color w:val="000000" w:themeColor="text1" w:themeTint="FF" w:themeShade="FF"/>
          <w:sz w:val="22"/>
          <w:szCs w:val="22"/>
          <w:u w:val="none"/>
          <w:lang w:val="en-US"/>
        </w:rPr>
        <w:t>Worth the Expense</w:t>
      </w:r>
      <w:r w:rsidRPr="646E335A" w:rsidR="646E335A">
        <w:rPr>
          <w:rFonts w:ascii="Calibri" w:hAnsi="Calibri" w:eastAsia="Calibri" w:cs="Calibri"/>
          <w:b w:val="0"/>
          <w:bCs w:val="0"/>
          <w:i w:val="0"/>
          <w:iCs w:val="0"/>
          <w:strike w:val="0"/>
          <w:dstrike w:val="0"/>
          <w:noProof w:val="0"/>
          <w:color w:val="000000" w:themeColor="text1" w:themeTint="FF" w:themeShade="FF"/>
          <w:sz w:val="22"/>
          <w:szCs w:val="22"/>
          <w:u w:val="none"/>
          <w:lang w:val="en-US"/>
        </w:rPr>
        <w:t xml:space="preserve"> Substack. Her work has been featured in </w:t>
      </w:r>
      <w:r w:rsidRPr="646E335A" w:rsidR="646E335A">
        <w:rPr>
          <w:rFonts w:ascii="Calibri" w:hAnsi="Calibri" w:eastAsia="Calibri" w:cs="Calibri"/>
          <w:b w:val="0"/>
          <w:bCs w:val="0"/>
          <w:i w:val="1"/>
          <w:iCs w:val="1"/>
          <w:strike w:val="0"/>
          <w:dstrike w:val="0"/>
          <w:noProof w:val="0"/>
          <w:color w:val="000000" w:themeColor="text1" w:themeTint="FF" w:themeShade="FF"/>
          <w:sz w:val="22"/>
          <w:szCs w:val="22"/>
          <w:u w:val="none"/>
          <w:lang w:val="en-US"/>
        </w:rPr>
        <w:t>Architectural Digest</w:t>
      </w:r>
      <w:r w:rsidRPr="646E335A" w:rsidR="646E335A">
        <w:rPr>
          <w:rFonts w:ascii="Calibri" w:hAnsi="Calibri" w:eastAsia="Calibri" w:cs="Calibri"/>
          <w:b w:val="0"/>
          <w:bCs w:val="0"/>
          <w:i w:val="0"/>
          <w:iCs w:val="0"/>
          <w:strike w:val="0"/>
          <w:dstrike w:val="0"/>
          <w:noProof w:val="0"/>
          <w:color w:val="000000" w:themeColor="text1" w:themeTint="FF" w:themeShade="FF"/>
          <w:sz w:val="22"/>
          <w:szCs w:val="22"/>
          <w:u w:val="none"/>
          <w:lang w:val="en-US"/>
        </w:rPr>
        <w:t xml:space="preserve">, </w:t>
      </w:r>
      <w:r w:rsidRPr="646E335A" w:rsidR="646E335A">
        <w:rPr>
          <w:rFonts w:ascii="Calibri" w:hAnsi="Calibri" w:eastAsia="Calibri" w:cs="Calibri"/>
          <w:b w:val="0"/>
          <w:bCs w:val="0"/>
          <w:i w:val="1"/>
          <w:iCs w:val="1"/>
          <w:strike w:val="0"/>
          <w:dstrike w:val="0"/>
          <w:noProof w:val="0"/>
          <w:color w:val="000000" w:themeColor="text1" w:themeTint="FF" w:themeShade="FF"/>
          <w:sz w:val="22"/>
          <w:szCs w:val="22"/>
          <w:u w:val="none"/>
          <w:lang w:val="en-US"/>
        </w:rPr>
        <w:t>Women's Wear Daily</w:t>
      </w:r>
      <w:r w:rsidRPr="646E335A" w:rsidR="646E335A">
        <w:rPr>
          <w:rFonts w:ascii="Calibri" w:hAnsi="Calibri" w:eastAsia="Calibri" w:cs="Calibri"/>
          <w:b w:val="0"/>
          <w:bCs w:val="0"/>
          <w:i w:val="0"/>
          <w:iCs w:val="0"/>
          <w:strike w:val="0"/>
          <w:dstrike w:val="0"/>
          <w:noProof w:val="0"/>
          <w:color w:val="000000" w:themeColor="text1" w:themeTint="FF" w:themeShade="FF"/>
          <w:sz w:val="22"/>
          <w:szCs w:val="22"/>
          <w:u w:val="none"/>
          <w:lang w:val="en-US"/>
        </w:rPr>
        <w:t xml:space="preserve">, </w:t>
      </w:r>
      <w:r w:rsidRPr="646E335A" w:rsidR="646E335A">
        <w:rPr>
          <w:rFonts w:ascii="Calibri" w:hAnsi="Calibri" w:eastAsia="Calibri" w:cs="Calibri"/>
          <w:b w:val="0"/>
          <w:bCs w:val="0"/>
          <w:i w:val="1"/>
          <w:iCs w:val="1"/>
          <w:strike w:val="0"/>
          <w:dstrike w:val="0"/>
          <w:noProof w:val="0"/>
          <w:color w:val="000000" w:themeColor="text1" w:themeTint="FF" w:themeShade="FF"/>
          <w:sz w:val="22"/>
          <w:szCs w:val="22"/>
          <w:u w:val="none"/>
          <w:lang w:val="en-US"/>
        </w:rPr>
        <w:t>ELLE Decor</w:t>
      </w:r>
      <w:r w:rsidRPr="646E335A" w:rsidR="646E335A">
        <w:rPr>
          <w:rFonts w:ascii="Calibri" w:hAnsi="Calibri" w:eastAsia="Calibri" w:cs="Calibri"/>
          <w:b w:val="0"/>
          <w:bCs w:val="0"/>
          <w:i w:val="0"/>
          <w:iCs w:val="0"/>
          <w:strike w:val="0"/>
          <w:dstrike w:val="0"/>
          <w:noProof w:val="0"/>
          <w:color w:val="000000" w:themeColor="text1" w:themeTint="FF" w:themeShade="FF"/>
          <w:sz w:val="22"/>
          <w:szCs w:val="22"/>
          <w:u w:val="none"/>
          <w:lang w:val="en-US"/>
        </w:rPr>
        <w:t xml:space="preserve">, </w:t>
      </w:r>
      <w:r w:rsidRPr="646E335A" w:rsidR="646E335A">
        <w:rPr>
          <w:rFonts w:ascii="Calibri" w:hAnsi="Calibri" w:eastAsia="Calibri" w:cs="Calibri"/>
          <w:b w:val="0"/>
          <w:bCs w:val="0"/>
          <w:i w:val="1"/>
          <w:iCs w:val="1"/>
          <w:strike w:val="0"/>
          <w:dstrike w:val="0"/>
          <w:noProof w:val="0"/>
          <w:color w:val="000000" w:themeColor="text1" w:themeTint="FF" w:themeShade="FF"/>
          <w:sz w:val="22"/>
          <w:szCs w:val="22"/>
          <w:u w:val="none"/>
          <w:lang w:val="en-US"/>
        </w:rPr>
        <w:t>Domino</w:t>
      </w:r>
      <w:r w:rsidRPr="646E335A" w:rsidR="646E335A">
        <w:rPr>
          <w:rFonts w:ascii="Calibri" w:hAnsi="Calibri" w:eastAsia="Calibri" w:cs="Calibri"/>
          <w:b w:val="0"/>
          <w:bCs w:val="0"/>
          <w:i w:val="0"/>
          <w:iCs w:val="0"/>
          <w:strike w:val="0"/>
          <w:dstrike w:val="0"/>
          <w:noProof w:val="0"/>
          <w:color w:val="000000" w:themeColor="text1" w:themeTint="FF" w:themeShade="FF"/>
          <w:sz w:val="22"/>
          <w:szCs w:val="22"/>
          <w:u w:val="none"/>
          <w:lang w:val="en-US"/>
        </w:rPr>
        <w:t xml:space="preserve">, </w:t>
      </w:r>
      <w:r w:rsidRPr="646E335A" w:rsidR="646E335A">
        <w:rPr>
          <w:rFonts w:ascii="Calibri" w:hAnsi="Calibri" w:eastAsia="Calibri" w:cs="Calibri"/>
          <w:b w:val="0"/>
          <w:bCs w:val="0"/>
          <w:i w:val="1"/>
          <w:iCs w:val="1"/>
          <w:strike w:val="0"/>
          <w:dstrike w:val="0"/>
          <w:noProof w:val="0"/>
          <w:color w:val="000000" w:themeColor="text1" w:themeTint="FF" w:themeShade="FF"/>
          <w:sz w:val="22"/>
          <w:szCs w:val="22"/>
          <w:u w:val="none"/>
          <w:lang w:val="en-US"/>
        </w:rPr>
        <w:t>Homes &amp; Gardens</w:t>
      </w:r>
      <w:r w:rsidRPr="646E335A" w:rsidR="646E335A">
        <w:rPr>
          <w:rFonts w:ascii="Calibri" w:hAnsi="Calibri" w:eastAsia="Calibri" w:cs="Calibri"/>
          <w:b w:val="0"/>
          <w:bCs w:val="0"/>
          <w:i w:val="0"/>
          <w:iCs w:val="0"/>
          <w:strike w:val="0"/>
          <w:dstrike w:val="0"/>
          <w:noProof w:val="0"/>
          <w:color w:val="000000" w:themeColor="text1" w:themeTint="FF" w:themeShade="FF"/>
          <w:sz w:val="22"/>
          <w:szCs w:val="22"/>
          <w:u w:val="none"/>
          <w:lang w:val="en-US"/>
        </w:rPr>
        <w:t xml:space="preserve">, </w:t>
      </w:r>
      <w:r w:rsidRPr="646E335A" w:rsidR="646E335A">
        <w:rPr>
          <w:rFonts w:ascii="Calibri" w:hAnsi="Calibri" w:eastAsia="Calibri" w:cs="Calibri"/>
          <w:b w:val="0"/>
          <w:bCs w:val="0"/>
          <w:i w:val="1"/>
          <w:iCs w:val="1"/>
          <w:strike w:val="0"/>
          <w:dstrike w:val="0"/>
          <w:noProof w:val="0"/>
          <w:color w:val="000000" w:themeColor="text1" w:themeTint="FF" w:themeShade="FF"/>
          <w:sz w:val="22"/>
          <w:szCs w:val="22"/>
          <w:u w:val="none"/>
          <w:lang w:val="en-US"/>
        </w:rPr>
        <w:t>Modern Luxury Interiors</w:t>
      </w:r>
      <w:r w:rsidRPr="646E335A" w:rsidR="646E335A">
        <w:rPr>
          <w:rFonts w:ascii="Calibri" w:hAnsi="Calibri" w:eastAsia="Calibri" w:cs="Calibri"/>
          <w:b w:val="0"/>
          <w:bCs w:val="0"/>
          <w:i w:val="0"/>
          <w:iCs w:val="0"/>
          <w:strike w:val="0"/>
          <w:dstrike w:val="0"/>
          <w:noProof w:val="0"/>
          <w:color w:val="000000" w:themeColor="text1" w:themeTint="FF" w:themeShade="FF"/>
          <w:sz w:val="22"/>
          <w:szCs w:val="22"/>
          <w:u w:val="none"/>
          <w:lang w:val="en-US"/>
        </w:rPr>
        <w:t xml:space="preserve">, </w:t>
      </w:r>
      <w:r w:rsidRPr="646E335A" w:rsidR="646E335A">
        <w:rPr>
          <w:rFonts w:ascii="Calibri" w:hAnsi="Calibri" w:eastAsia="Calibri" w:cs="Calibri"/>
          <w:b w:val="0"/>
          <w:bCs w:val="0"/>
          <w:i w:val="1"/>
          <w:iCs w:val="1"/>
          <w:strike w:val="0"/>
          <w:dstrike w:val="0"/>
          <w:noProof w:val="0"/>
          <w:color w:val="000000" w:themeColor="text1" w:themeTint="FF" w:themeShade="FF"/>
          <w:sz w:val="22"/>
          <w:szCs w:val="22"/>
          <w:u w:val="none"/>
          <w:lang w:val="en-US"/>
        </w:rPr>
        <w:t>Homeworthy</w:t>
      </w:r>
      <w:r w:rsidRPr="646E335A" w:rsidR="646E335A">
        <w:rPr>
          <w:rFonts w:ascii="Calibri" w:hAnsi="Calibri" w:eastAsia="Calibri" w:cs="Calibri"/>
          <w:b w:val="0"/>
          <w:bCs w:val="0"/>
          <w:i w:val="0"/>
          <w:iCs w:val="0"/>
          <w:strike w:val="0"/>
          <w:dstrike w:val="0"/>
          <w:noProof w:val="0"/>
          <w:color w:val="000000" w:themeColor="text1" w:themeTint="FF" w:themeShade="FF"/>
          <w:sz w:val="22"/>
          <w:szCs w:val="22"/>
          <w:u w:val="none"/>
          <w:lang w:val="en-US"/>
        </w:rPr>
        <w:t xml:space="preserve">, </w:t>
      </w:r>
      <w:r w:rsidRPr="646E335A" w:rsidR="646E335A">
        <w:rPr>
          <w:rFonts w:ascii="Calibri" w:hAnsi="Calibri" w:eastAsia="Calibri" w:cs="Calibri"/>
          <w:b w:val="0"/>
          <w:bCs w:val="0"/>
          <w:i w:val="1"/>
          <w:iCs w:val="1"/>
          <w:strike w:val="0"/>
          <w:dstrike w:val="0"/>
          <w:noProof w:val="0"/>
          <w:color w:val="000000" w:themeColor="text1" w:themeTint="FF" w:themeShade="FF"/>
          <w:sz w:val="22"/>
          <w:szCs w:val="22"/>
          <w:u w:val="none"/>
          <w:lang w:val="en-US"/>
        </w:rPr>
        <w:t>Curbed</w:t>
      </w:r>
      <w:r w:rsidRPr="646E335A" w:rsidR="646E335A">
        <w:rPr>
          <w:rFonts w:ascii="Calibri" w:hAnsi="Calibri" w:eastAsia="Calibri" w:cs="Calibri"/>
          <w:b w:val="0"/>
          <w:bCs w:val="0"/>
          <w:i w:val="0"/>
          <w:iCs w:val="0"/>
          <w:strike w:val="0"/>
          <w:dstrike w:val="0"/>
          <w:noProof w:val="0"/>
          <w:color w:val="000000" w:themeColor="text1" w:themeTint="FF" w:themeShade="FF"/>
          <w:sz w:val="22"/>
          <w:szCs w:val="22"/>
          <w:u w:val="none"/>
          <w:lang w:val="en-US"/>
        </w:rPr>
        <w:t xml:space="preserve">, and </w:t>
      </w:r>
      <w:r w:rsidRPr="646E335A" w:rsidR="646E335A">
        <w:rPr>
          <w:rFonts w:ascii="Calibri" w:hAnsi="Calibri" w:eastAsia="Calibri" w:cs="Calibri"/>
          <w:b w:val="0"/>
          <w:bCs w:val="0"/>
          <w:i w:val="1"/>
          <w:iCs w:val="1"/>
          <w:strike w:val="0"/>
          <w:dstrike w:val="0"/>
          <w:noProof w:val="0"/>
          <w:color w:val="000000" w:themeColor="text1" w:themeTint="FF" w:themeShade="FF"/>
          <w:sz w:val="22"/>
          <w:szCs w:val="22"/>
          <w:u w:val="none"/>
          <w:lang w:val="en-US"/>
        </w:rPr>
        <w:t>Westchester Magazine</w:t>
      </w:r>
      <w:r w:rsidRPr="646E335A" w:rsidR="646E335A">
        <w:rPr>
          <w:rFonts w:ascii="Calibri" w:hAnsi="Calibri" w:eastAsia="Calibri" w:cs="Calibri"/>
          <w:b w:val="0"/>
          <w:bCs w:val="0"/>
          <w:i w:val="0"/>
          <w:iCs w:val="0"/>
          <w:strike w:val="0"/>
          <w:dstrike w:val="0"/>
          <w:noProof w:val="0"/>
          <w:color w:val="000000" w:themeColor="text1" w:themeTint="FF" w:themeShade="FF"/>
          <w:sz w:val="22"/>
          <w:szCs w:val="22"/>
          <w:u w:val="none"/>
          <w:lang w:val="en-US"/>
        </w:rPr>
        <w:t xml:space="preserve">, and she was named to </w:t>
      </w:r>
      <w:r w:rsidRPr="646E335A" w:rsidR="646E335A">
        <w:rPr>
          <w:rFonts w:ascii="Calibri" w:hAnsi="Calibri" w:eastAsia="Calibri" w:cs="Calibri"/>
          <w:b w:val="0"/>
          <w:bCs w:val="0"/>
          <w:i w:val="1"/>
          <w:iCs w:val="1"/>
          <w:strike w:val="0"/>
          <w:dstrike w:val="0"/>
          <w:noProof w:val="0"/>
          <w:color w:val="000000" w:themeColor="text1" w:themeTint="FF" w:themeShade="FF"/>
          <w:sz w:val="22"/>
          <w:szCs w:val="22"/>
          <w:u w:val="none"/>
          <w:lang w:val="en-US"/>
        </w:rPr>
        <w:t>Luxe Interiors + Design</w:t>
      </w:r>
      <w:r w:rsidRPr="646E335A" w:rsidR="646E335A">
        <w:rPr>
          <w:rFonts w:ascii="Calibri" w:hAnsi="Calibri" w:eastAsia="Calibri" w:cs="Calibri"/>
          <w:b w:val="0"/>
          <w:bCs w:val="0"/>
          <w:i w:val="0"/>
          <w:iCs w:val="0"/>
          <w:strike w:val="0"/>
          <w:dstrike w:val="0"/>
          <w:noProof w:val="0"/>
          <w:color w:val="000000" w:themeColor="text1" w:themeTint="FF" w:themeShade="FF"/>
          <w:sz w:val="22"/>
          <w:szCs w:val="22"/>
          <w:u w:val="none"/>
          <w:lang w:val="en-US"/>
        </w:rPr>
        <w:t>'s NEXT List Class of 2026. She lives in New York City with her husband, son, and their dog.</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2A8"/>
    <w:rsid w:val="00A342A8"/>
    <w:rsid w:val="646E3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76A2C"/>
  <w15:chartTrackingRefBased/>
  <w15:docId w15:val="{05BFF293-D8B4-4909-8A58-5C79AA939E3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646E335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nicolefisher.com/" TargetMode="External" Id="Rb1b43fa71748472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2026-07-20T21:27:32.3180177Z</dcterms:created>
  <dcterms:modified xsi:type="dcterms:W3CDTF">2026-07-20T21:27:51.3199836Z</dcterms:modified>
  <dc:creator>Magrino Agency</dc:creator>
  <lastModifiedBy>Magrino Agency</lastModifiedBy>
</coreProperties>
</file>